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outlineLvl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4 марта 2025 г. N 170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ПРОВЕДЕНИЯ В ГОСУДАРСТВЕННОЙ ИЛИ МУНИЦИПАЛЬНОЙ</w:t>
      </w:r>
    </w:p>
    <w:p>
      <w:pPr>
        <w:pStyle w:val="2"/>
        <w:jc w:val="center"/>
      </w:pPr>
      <w:r>
        <w:rPr>
          <w:sz w:val="24"/>
        </w:rPr>
        <w:t xml:space="preserve">ОБЩЕОБРАЗОВАТЕЛЬНОЙ ОРГАНИЗАЦИИ ТЕСТИРОВАНИЯ НА ЗНАНИЕ</w:t>
      </w:r>
    </w:p>
    <w:p>
      <w:pPr>
        <w:pStyle w:val="2"/>
        <w:jc w:val="center"/>
      </w:pPr>
      <w:r>
        <w:rPr>
          <w:sz w:val="24"/>
        </w:rPr>
        <w:t xml:space="preserve">РУССКОГО ЯЗЫКА, ДОСТАТОЧНОЕ ДЛЯ ОСВОЕНИЯ ОБРАЗОВАТЕЛЬНЫХ</w:t>
      </w:r>
    </w:p>
    <w:p>
      <w:pPr>
        <w:pStyle w:val="2"/>
        <w:jc w:val="center"/>
      </w:pPr>
      <w:r>
        <w:rPr>
          <w:sz w:val="24"/>
        </w:rPr>
        <w:t xml:space="preserve">ПРОГРАММ НАЧАЛЬНОГО ОБЩЕГО, ОСНОВНОГО ОБЩЕГО И СРЕДНЕГО</w:t>
      </w:r>
    </w:p>
    <w:p>
      <w:pPr>
        <w:pStyle w:val="2"/>
        <w:jc w:val="center"/>
      </w:pPr>
      <w:r>
        <w:rPr>
          <w:sz w:val="24"/>
        </w:rPr>
        <w:t xml:space="preserve">ОБЩЕГО ОБРАЗОВАНИЯ, ИНОСТРАННЫХ ГРАЖДАН И ЛИЦ</w:t>
      </w:r>
    </w:p>
    <w:p>
      <w:pPr>
        <w:pStyle w:val="2"/>
        <w:jc w:val="center"/>
      </w:pPr>
      <w:r>
        <w:rPr>
          <w:sz w:val="24"/>
        </w:rPr>
        <w:t xml:space="preserve">БЕЗ ГРАЖДАНСТВА</w:t>
      </w:r>
    </w:p>
    <w:p>
      <w:pPr>
        <w:pStyle w:val="0"/>
      </w:pPr>
      <w:hyperlink w:history="0" r:id="rId2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&quot; (Зарегистрировано в Минюсте России 14.03.2025 N 81552) ------------ Не вступил в силу {КонсультантПлюс}">
        <w:r>
          <w:rPr>
            <w:sz w:val="24"/>
            <w:color w:val="0000ff"/>
            <w:i w:val="on"/>
          </w:rPr>
          <w:br/>
          <w:t xml:space="preserve">Приказ Минпросвещения России от 04.03.2025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500890&amp;date=21.03.2025&amp;dst=100002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170
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
(Зарегистрировано в Минюсте России 14.03.2025 N 81552)</dc:title>
  <dcterms:created xsi:type="dcterms:W3CDTF">2025-03-21T09:20:13Z</dcterms:created>
</cp:coreProperties>
</file>